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5B6" w:rsidRPr="00D165B6" w:rsidRDefault="00D165B6" w:rsidP="00D165B6">
      <w:pPr>
        <w:shd w:val="clear" w:color="auto" w:fill="FFFFFF"/>
        <w:spacing w:before="300" w:after="150" w:line="312" w:lineRule="atLeast"/>
        <w:outlineLvl w:val="0"/>
        <w:rPr>
          <w:rFonts w:ascii="PT Serif Caption" w:eastAsia="Times New Roman" w:hAnsi="PT Serif Caption" w:cs="Times New Roman"/>
          <w:b/>
          <w:bCs/>
          <w:color w:val="2D3137"/>
          <w:kern w:val="36"/>
          <w:sz w:val="35"/>
          <w:szCs w:val="35"/>
          <w:lang w:eastAsia="ru-RU"/>
        </w:rPr>
      </w:pPr>
      <w:r w:rsidRPr="00D165B6">
        <w:rPr>
          <w:rFonts w:ascii="PT Serif Caption" w:eastAsia="Times New Roman" w:hAnsi="PT Serif Caption" w:cs="Times New Roman"/>
          <w:b/>
          <w:bCs/>
          <w:color w:val="2D3137"/>
          <w:kern w:val="36"/>
          <w:sz w:val="35"/>
          <w:szCs w:val="35"/>
          <w:lang w:eastAsia="ru-RU"/>
        </w:rPr>
        <w:t>Ответственность за телефонный терроризм учащихся</w:t>
      </w:r>
    </w:p>
    <w:p w:rsidR="00CC4591" w:rsidRPr="00D165B6" w:rsidRDefault="00D165B6" w:rsidP="00D165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 </w:t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Количество телефонных звонков хулиганского и явно террористического характера остается весьма значительным. Примерно половина из них совершается учащимися образовательных учреждений. Что это? Детская шалость или недетская глупость? Почему дети так поступают? 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Наиболее распространенный ответ — «хотел пошутить» — не раскрывает истинных причин. А их может быть несколько.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Первая — садистские наклонности в характере ребенка: страдания окружающих доставляют ему удовольствие. Создать панику, поднять на ноги полицию, учителей, а самому сидеть где-нибудь неподалеку и наблюдать за всем происходящим, да посмеиваться. Разумеется, это ненормально, и такого ребенка нельзя считать психически здоровым.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Но может быть и другая причина. Для мальчиков характерно понятие — «самоутверждение». Существуют различные, так сказать, общепринятые способы </w:t>
      </w:r>
      <w:proofErr w:type="spellStart"/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самоутверждаться</w:t>
      </w:r>
      <w:proofErr w:type="spellEnd"/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 например, завоевывать признание у дам или устанавливать мировые рекорды в спорте. Но бывают случаи, когда восприимчивая психика ребенка, впитав в себя весь негатив, выплеснутый из радио- и телевизионных новостей о терактах, убийствах и прочих злодеяниях, подсказывает совершенно абсурдные, дикие способы самоутверждения. Подчас ребенку просто не хватает ума оценить возможные последствия таких действий. Впрочем, причины подобного поведения бывают и чисто меркантильными: ребенок мог поспорить с кем-нибудь (на мороженое или новые роликовые коньки), что учинит в школе настоящий переполох. Ему это удалось — спор выигран.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Однако «шуткой» такие действия можно назвать весьма условно. Подобные действия квалифицируются как уголовное преступление: «Заведомо ложное сообщение об акте терроризма» (ст. 207 Уголовного кодекса РФ), за которое для учащихся, достигших четырнадцатилетнего возраста, предусмотрена уголовная ответственность (п. 2 ст. 20 Уголовного кодекса РФ). А выявить «шутника» при современном уровне развития электронной техники становится все проще. Уже существуют автоматические устройства идентификации голоса, которые способны буквально по обрывкам </w:t>
      </w:r>
      <w:proofErr w:type="gramStart"/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фраз</w:t>
      </w:r>
      <w:proofErr w:type="gramEnd"/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на основе скрытых для обычного человеческого уха интонационных особенностей «вычислить» владельца голоса. В МВД России ведутся работы по созданию банка данных на владельцев «криминальных голосов».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Уголовный кодекс предусматривает за телефонный терроризм весьма суровые наказания: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 штраф в размере до 200 тысяч рублей или в размере заработной платы или иного дохода осужденного за период до восемнадцати месяцев;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 исправительные работы на срок до одного года;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- арест на срок от трех до четырех месяцев;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 лишение свободы на срок до трех лет.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 учащихся, не достигших возраста 14 лет, данные виды ответственности не распространяются. Однако, не зависимо от возраста учащегося, на его родителей (в связи с отсутствием у него собственного имущества и доходов) возлагается ответственность за материальный ущерб, связанный с организацией и проведением специальных мероприятий по проверке поступивших угроз (ст. 1073 «Ответственность за вред, причиненный несовершеннолетними в возрасте до четырнадцати лет», ст. 1074 «Ответственность за вред, причиненный несовершеннолетними в возрасте от четырнадцати до восемнадцати лет» Гражданского кодекса РФ), который по оценкам специалистов составляет около 50 тысяч рублей в час.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Очевидно, что ложное сообщение о террористическом акте влечет за собой дезорганизацию образовательного процесса, поэтому, если в Уставе образовательного учреждения такие действия учащихся квалифицируются как его грубые нарушения, то за это учащийся, достигший возраста 15 лет, может быть исключен из образовательного учреждения (п. 7 ст. 19 Закона РФ «Об образовании»).</w:t>
      </w:r>
      <w:r w:rsidRPr="00D165B6">
        <w:rPr>
          <w:rFonts w:ascii="Times New Roman" w:hAnsi="Times New Roman" w:cs="Times New Roman"/>
          <w:color w:val="444444"/>
          <w:sz w:val="28"/>
          <w:szCs w:val="28"/>
        </w:rPr>
        <w:br/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    </w:t>
      </w:r>
      <w:bookmarkStart w:id="0" w:name="_GoBack"/>
      <w:bookmarkEnd w:id="0"/>
      <w:r w:rsidRPr="00D165B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Следует напомнить телефонным террористам: «Прежде чем так шутить — подумайте!». Ведь ответственность за подобные деяния предусмотрена жесткая, а судимость и прочие негативные биографические «отметки» репутацию не украшают, а жизнь портят основательно.</w:t>
      </w:r>
    </w:p>
    <w:sectPr w:rsidR="00CC4591" w:rsidRPr="00D16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F9"/>
    <w:rsid w:val="007260F9"/>
    <w:rsid w:val="00CC4591"/>
    <w:rsid w:val="00D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A1153-DBBF-4CC3-B4FE-02A5225A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4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 ТАЛГАТОВНА</dc:creator>
  <cp:keywords/>
  <dc:description/>
  <cp:lastModifiedBy>ВАСИЛЯ ТАЛГАТОВНА</cp:lastModifiedBy>
  <cp:revision>3</cp:revision>
  <dcterms:created xsi:type="dcterms:W3CDTF">2019-01-17T09:22:00Z</dcterms:created>
  <dcterms:modified xsi:type="dcterms:W3CDTF">2019-01-17T09:27:00Z</dcterms:modified>
</cp:coreProperties>
</file>